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3BF" w:rsidRDefault="008E2641" w:rsidP="00E5421F">
      <w:pPr>
        <w:jc w:val="both"/>
        <w:rPr>
          <w:rFonts w:ascii="Times New Roman" w:hAnsi="Times New Roman" w:cs="Times New Roman"/>
          <w:sz w:val="24"/>
          <w:szCs w:val="24"/>
        </w:rPr>
      </w:pPr>
      <w:r w:rsidRPr="009B515A">
        <w:rPr>
          <w:rFonts w:ascii="Calibri" w:hAnsi="Calibri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207A03D1" wp14:editId="03F12433">
            <wp:simplePos x="0" y="0"/>
            <wp:positionH relativeFrom="margin">
              <wp:posOffset>2324100</wp:posOffset>
            </wp:positionH>
            <wp:positionV relativeFrom="paragraph">
              <wp:posOffset>-695325</wp:posOffset>
            </wp:positionV>
            <wp:extent cx="971550" cy="1009650"/>
            <wp:effectExtent l="0" t="0" r="0" b="0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gjencia_Kombëtare_e_Mjedisit.sv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2641" w:rsidRDefault="00CD3E8E" w:rsidP="003033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213995</wp:posOffset>
                </wp:positionV>
                <wp:extent cx="5981700" cy="9525"/>
                <wp:effectExtent l="0" t="0" r="1905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6205E3" id="Straight Connector 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16.85pt" to="468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" strokecolor="#70ad47 [3209]" strokeweight="1.5pt">
                <v:stroke joinstyle="miter"/>
              </v:line>
            </w:pict>
          </mc:Fallback>
        </mc:AlternateContent>
      </w:r>
    </w:p>
    <w:p w:rsidR="008E2641" w:rsidRDefault="008E2641" w:rsidP="003033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3BF" w:rsidRPr="00CD3E8E" w:rsidRDefault="008E2641" w:rsidP="003033BF">
      <w:pPr>
        <w:jc w:val="center"/>
        <w:rPr>
          <w:rFonts w:ascii="Times New Roman" w:hAnsi="Times New Roman" w:cs="Times New Roman"/>
          <w:b/>
          <w:color w:val="F4B083" w:themeColor="accent2" w:themeTint="99"/>
          <w:sz w:val="28"/>
          <w:szCs w:val="28"/>
        </w:rPr>
      </w:pPr>
      <w:proofErr w:type="spellStart"/>
      <w:r w:rsidRPr="00CD3E8E">
        <w:rPr>
          <w:rFonts w:ascii="Times New Roman" w:hAnsi="Times New Roman" w:cs="Times New Roman"/>
          <w:b/>
          <w:color w:val="F4B083" w:themeColor="accent2" w:themeTint="99"/>
          <w:sz w:val="28"/>
          <w:szCs w:val="28"/>
        </w:rPr>
        <w:t>Edukimi</w:t>
      </w:r>
      <w:proofErr w:type="spellEnd"/>
      <w:r w:rsidRPr="00CD3E8E">
        <w:rPr>
          <w:rFonts w:ascii="Times New Roman" w:hAnsi="Times New Roman" w:cs="Times New Roman"/>
          <w:b/>
          <w:color w:val="F4B083" w:themeColor="accent2" w:themeTint="99"/>
          <w:sz w:val="28"/>
          <w:szCs w:val="28"/>
        </w:rPr>
        <w:t xml:space="preserve"> </w:t>
      </w:r>
      <w:proofErr w:type="spellStart"/>
      <w:r w:rsidRPr="00CD3E8E">
        <w:rPr>
          <w:rFonts w:ascii="Times New Roman" w:hAnsi="Times New Roman" w:cs="Times New Roman"/>
          <w:b/>
          <w:color w:val="F4B083" w:themeColor="accent2" w:themeTint="99"/>
          <w:sz w:val="28"/>
          <w:szCs w:val="28"/>
        </w:rPr>
        <w:t>mjedisor</w:t>
      </w:r>
      <w:proofErr w:type="spellEnd"/>
      <w:r w:rsidRPr="00CD3E8E">
        <w:rPr>
          <w:rFonts w:ascii="Times New Roman" w:hAnsi="Times New Roman" w:cs="Times New Roman"/>
          <w:b/>
          <w:color w:val="F4B083" w:themeColor="accent2" w:themeTint="99"/>
          <w:sz w:val="28"/>
          <w:szCs w:val="28"/>
        </w:rPr>
        <w:t xml:space="preserve"> </w:t>
      </w:r>
      <w:proofErr w:type="spellStart"/>
      <w:r w:rsidRPr="00CD3E8E">
        <w:rPr>
          <w:rFonts w:ascii="Times New Roman" w:hAnsi="Times New Roman" w:cs="Times New Roman"/>
          <w:b/>
          <w:color w:val="F4B083" w:themeColor="accent2" w:themeTint="99"/>
          <w:sz w:val="28"/>
          <w:szCs w:val="28"/>
        </w:rPr>
        <w:t>për</w:t>
      </w:r>
      <w:proofErr w:type="spellEnd"/>
      <w:r w:rsidRPr="00CD3E8E">
        <w:rPr>
          <w:rFonts w:ascii="Times New Roman" w:hAnsi="Times New Roman" w:cs="Times New Roman"/>
          <w:b/>
          <w:color w:val="F4B083" w:themeColor="accent2" w:themeTint="99"/>
          <w:sz w:val="28"/>
          <w:szCs w:val="28"/>
        </w:rPr>
        <w:t xml:space="preserve"> </w:t>
      </w:r>
      <w:proofErr w:type="spellStart"/>
      <w:r w:rsidRPr="00CD3E8E">
        <w:rPr>
          <w:rFonts w:ascii="Times New Roman" w:hAnsi="Times New Roman" w:cs="Times New Roman"/>
          <w:b/>
          <w:color w:val="F4B083" w:themeColor="accent2" w:themeTint="99"/>
          <w:sz w:val="28"/>
          <w:szCs w:val="28"/>
        </w:rPr>
        <w:t>riciklimin</w:t>
      </w:r>
      <w:proofErr w:type="spellEnd"/>
      <w:r w:rsidRPr="00CD3E8E">
        <w:rPr>
          <w:rFonts w:ascii="Times New Roman" w:hAnsi="Times New Roman" w:cs="Times New Roman"/>
          <w:b/>
          <w:color w:val="F4B083" w:themeColor="accent2" w:themeTint="99"/>
          <w:sz w:val="28"/>
          <w:szCs w:val="28"/>
        </w:rPr>
        <w:t xml:space="preserve"> e </w:t>
      </w:r>
      <w:proofErr w:type="spellStart"/>
      <w:r w:rsidRPr="00CD3E8E">
        <w:rPr>
          <w:rFonts w:ascii="Times New Roman" w:hAnsi="Times New Roman" w:cs="Times New Roman"/>
          <w:b/>
          <w:color w:val="F4B083" w:themeColor="accent2" w:themeTint="99"/>
          <w:sz w:val="28"/>
          <w:szCs w:val="28"/>
        </w:rPr>
        <w:t>plastikës</w:t>
      </w:r>
      <w:proofErr w:type="spellEnd"/>
    </w:p>
    <w:p w:rsidR="003033BF" w:rsidRDefault="003033BF" w:rsidP="00E542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1F26" w:rsidRPr="00EE466B" w:rsidRDefault="008E2641" w:rsidP="00E5421F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E466B">
        <w:rPr>
          <w:rFonts w:ascii="Times New Roman" w:hAnsi="Times New Roman" w:cs="Times New Roman"/>
          <w:sz w:val="26"/>
          <w:szCs w:val="26"/>
        </w:rPr>
        <w:t>Gjatë</w:t>
      </w:r>
      <w:proofErr w:type="spellEnd"/>
      <w:r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466B">
        <w:rPr>
          <w:rFonts w:ascii="Times New Roman" w:hAnsi="Times New Roman" w:cs="Times New Roman"/>
          <w:sz w:val="26"/>
          <w:szCs w:val="26"/>
        </w:rPr>
        <w:t>aktiviteteve</w:t>
      </w:r>
      <w:proofErr w:type="spellEnd"/>
      <w:r w:rsidRPr="00EE466B">
        <w:rPr>
          <w:rFonts w:ascii="Times New Roman" w:hAnsi="Times New Roman" w:cs="Times New Roman"/>
          <w:sz w:val="26"/>
          <w:szCs w:val="26"/>
        </w:rPr>
        <w:t xml:space="preserve"> me </w:t>
      </w:r>
      <w:proofErr w:type="spellStart"/>
      <w:r w:rsidR="003033BF" w:rsidRPr="00EE466B">
        <w:rPr>
          <w:rFonts w:ascii="Times New Roman" w:hAnsi="Times New Roman" w:cs="Times New Roman"/>
          <w:sz w:val="26"/>
          <w:szCs w:val="26"/>
        </w:rPr>
        <w:t>nxënësit</w:t>
      </w:r>
      <w:proofErr w:type="spellEnd"/>
      <w:r w:rsidR="003033BF" w:rsidRPr="00EE466B">
        <w:rPr>
          <w:rFonts w:ascii="Times New Roman" w:hAnsi="Times New Roman" w:cs="Times New Roman"/>
          <w:sz w:val="26"/>
          <w:szCs w:val="26"/>
        </w:rPr>
        <w:t xml:space="preserve"> e </w:t>
      </w:r>
      <w:proofErr w:type="spellStart"/>
      <w:r w:rsidRPr="00EE466B">
        <w:rPr>
          <w:rFonts w:ascii="Times New Roman" w:hAnsi="Times New Roman" w:cs="Times New Roman"/>
          <w:sz w:val="26"/>
          <w:szCs w:val="26"/>
        </w:rPr>
        <w:t>s</w:t>
      </w:r>
      <w:r w:rsidR="003033BF" w:rsidRPr="00EE466B">
        <w:rPr>
          <w:rFonts w:ascii="Times New Roman" w:hAnsi="Times New Roman" w:cs="Times New Roman"/>
          <w:sz w:val="26"/>
          <w:szCs w:val="26"/>
        </w:rPr>
        <w:t>hkollës</w:t>
      </w:r>
      <w:proofErr w:type="spellEnd"/>
      <w:r w:rsidR="003033BF" w:rsidRPr="00EE466B">
        <w:rPr>
          <w:rFonts w:ascii="Times New Roman" w:hAnsi="Times New Roman" w:cs="Times New Roman"/>
          <w:sz w:val="26"/>
          <w:szCs w:val="26"/>
        </w:rPr>
        <w:t xml:space="preserve"> 9</w:t>
      </w:r>
      <w:r w:rsidR="00E5421F" w:rsidRPr="00EE466B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Vjeçare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" Pal </w:t>
      </w:r>
      <w:proofErr w:type="spellStart"/>
      <w:r w:rsidR="00BA1E4F" w:rsidRPr="00EE466B">
        <w:rPr>
          <w:rFonts w:ascii="Times New Roman" w:hAnsi="Times New Roman" w:cs="Times New Roman"/>
          <w:sz w:val="26"/>
          <w:szCs w:val="26"/>
        </w:rPr>
        <w:t>Ë</w:t>
      </w:r>
      <w:r w:rsidR="00E5421F" w:rsidRPr="00EE466B">
        <w:rPr>
          <w:rFonts w:ascii="Times New Roman" w:hAnsi="Times New Roman" w:cs="Times New Roman"/>
          <w:sz w:val="26"/>
          <w:szCs w:val="26"/>
        </w:rPr>
        <w:t>ngjëlli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"</w:t>
      </w:r>
      <w:r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466B">
        <w:rPr>
          <w:rFonts w:ascii="Times New Roman" w:hAnsi="Times New Roman" w:cs="Times New Roman"/>
          <w:sz w:val="26"/>
          <w:szCs w:val="26"/>
        </w:rPr>
        <w:t>dhe</w:t>
      </w:r>
      <w:proofErr w:type="spellEnd"/>
      <w:r w:rsidRPr="00EE466B">
        <w:rPr>
          <w:rFonts w:ascii="Times New Roman" w:hAnsi="Times New Roman" w:cs="Times New Roman"/>
          <w:sz w:val="26"/>
          <w:szCs w:val="26"/>
        </w:rPr>
        <w:t xml:space="preserve"> </w:t>
      </w:r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“Gustav Mayer”,</w:t>
      </w:r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ku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zhvilluam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një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orë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> 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edukative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r w:rsidRPr="00EE466B">
        <w:rPr>
          <w:rFonts w:ascii="Times New Roman" w:hAnsi="Times New Roman" w:cs="Times New Roman"/>
          <w:sz w:val="26"/>
          <w:szCs w:val="26"/>
        </w:rPr>
        <w:t xml:space="preserve">me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tematikë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“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Riciklimi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i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mbetjeve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plastike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” me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qëllim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informimin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dhe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sensibilizimin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nxënësve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mbi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rëndësinë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riciklimit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dhe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ndikimin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pozitiv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që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ai ka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mbrojtjen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mjedisit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. </w:t>
      </w:r>
      <w:proofErr w:type="spellStart"/>
      <w:r w:rsidRPr="00EE466B">
        <w:rPr>
          <w:rFonts w:ascii="Times New Roman" w:hAnsi="Times New Roman" w:cs="Times New Roman"/>
          <w:sz w:val="26"/>
          <w:szCs w:val="26"/>
        </w:rPr>
        <w:t>P</w:t>
      </w:r>
      <w:r w:rsidR="00E5421F" w:rsidRPr="00EE466B">
        <w:rPr>
          <w:rFonts w:ascii="Times New Roman" w:hAnsi="Times New Roman" w:cs="Times New Roman"/>
          <w:sz w:val="26"/>
          <w:szCs w:val="26"/>
        </w:rPr>
        <w:t>lastika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p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r w:rsidR="003033BF" w:rsidRPr="00EE466B">
        <w:rPr>
          <w:rFonts w:ascii="Times New Roman" w:hAnsi="Times New Roman" w:cs="Times New Roman"/>
          <w:sz w:val="26"/>
          <w:szCs w:val="26"/>
        </w:rPr>
        <w:t>rdoret</w:t>
      </w:r>
      <w:proofErr w:type="spellEnd"/>
      <w:r w:rsidR="003033B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33BF" w:rsidRPr="00EE466B">
        <w:rPr>
          <w:rFonts w:ascii="Times New Roman" w:hAnsi="Times New Roman" w:cs="Times New Roman"/>
          <w:sz w:val="26"/>
          <w:szCs w:val="26"/>
        </w:rPr>
        <w:t>ç</w:t>
      </w:r>
      <w:r w:rsidR="00E5421F" w:rsidRPr="00EE466B">
        <w:rPr>
          <w:rFonts w:ascii="Times New Roman" w:hAnsi="Times New Roman" w:cs="Times New Roman"/>
          <w:sz w:val="26"/>
          <w:szCs w:val="26"/>
        </w:rPr>
        <w:t>do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dit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n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jet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r w:rsidR="00E5421F" w:rsidRPr="00EE466B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ton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, por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kur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hidhet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pa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kujdes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ajo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ndot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tok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r w:rsidR="00E5421F" w:rsidRPr="00EE466B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ujin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dhe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ajrin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. 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Nxënësit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u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njohën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me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mënyrat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ndarjes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dhe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riciklimit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të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mbetjeve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plastike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si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dhe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me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rëndësinë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reduktimit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të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ndotjes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përmes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praktikave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të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qëndrueshme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jetën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përditshme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. </w:t>
      </w:r>
      <w:proofErr w:type="spellStart"/>
      <w:r w:rsidRPr="00EE466B">
        <w:rPr>
          <w:rFonts w:ascii="Times New Roman" w:hAnsi="Times New Roman" w:cs="Times New Roman"/>
          <w:sz w:val="26"/>
          <w:szCs w:val="26"/>
        </w:rPr>
        <w:t>Fëmijë</w:t>
      </w:r>
      <w:r w:rsidR="00EE466B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="003033B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mund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t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ko</w:t>
      </w:r>
      <w:r w:rsidR="003033BF" w:rsidRPr="00EE466B">
        <w:rPr>
          <w:rFonts w:ascii="Times New Roman" w:hAnsi="Times New Roman" w:cs="Times New Roman"/>
          <w:sz w:val="26"/>
          <w:szCs w:val="26"/>
        </w:rPr>
        <w:t>n</w:t>
      </w:r>
      <w:r w:rsidR="00E5421F" w:rsidRPr="00EE466B">
        <w:rPr>
          <w:rFonts w:ascii="Times New Roman" w:hAnsi="Times New Roman" w:cs="Times New Roman"/>
          <w:sz w:val="26"/>
          <w:szCs w:val="26"/>
        </w:rPr>
        <w:t>tribuojn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duke</w:t>
      </w:r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ndar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mbeturinat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plastike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nga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mbeturinat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e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tjera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E466B">
        <w:rPr>
          <w:rFonts w:ascii="Times New Roman" w:hAnsi="Times New Roman" w:cs="Times New Roman"/>
          <w:sz w:val="26"/>
          <w:szCs w:val="26"/>
        </w:rPr>
        <w:t>t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proofErr w:type="spellEnd"/>
      <w:r w:rsidR="003033B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33BF" w:rsidRPr="00EE466B">
        <w:rPr>
          <w:rFonts w:ascii="Times New Roman" w:hAnsi="Times New Roman" w:cs="Times New Roman"/>
          <w:sz w:val="26"/>
          <w:szCs w:val="26"/>
        </w:rPr>
        <w:t>shmangin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p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r w:rsidR="00E5421F" w:rsidRPr="00EE466B">
        <w:rPr>
          <w:rFonts w:ascii="Times New Roman" w:hAnsi="Times New Roman" w:cs="Times New Roman"/>
          <w:sz w:val="26"/>
          <w:szCs w:val="26"/>
        </w:rPr>
        <w:t>rdorimi</w:t>
      </w:r>
      <w:r w:rsidR="003033BF" w:rsidRPr="00EE466B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r w:rsidR="003033BF" w:rsidRPr="00EE466B">
        <w:rPr>
          <w:rFonts w:ascii="Times New Roman" w:hAnsi="Times New Roman" w:cs="Times New Roman"/>
          <w:sz w:val="26"/>
          <w:szCs w:val="26"/>
        </w:rPr>
        <w:t>e</w:t>
      </w:r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tep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r w:rsidR="00E5421F" w:rsidRPr="00EE466B">
        <w:rPr>
          <w:rFonts w:ascii="Times New Roman" w:hAnsi="Times New Roman" w:cs="Times New Roman"/>
          <w:sz w:val="26"/>
          <w:szCs w:val="26"/>
        </w:rPr>
        <w:t>rt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33BF" w:rsidRPr="00EE466B">
        <w:rPr>
          <w:rFonts w:ascii="Times New Roman" w:hAnsi="Times New Roman" w:cs="Times New Roman"/>
          <w:sz w:val="26"/>
          <w:szCs w:val="26"/>
        </w:rPr>
        <w:t>të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plastik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r w:rsidR="00E5421F" w:rsidRPr="00EE466B">
        <w:rPr>
          <w:rFonts w:ascii="Times New Roman" w:hAnsi="Times New Roman" w:cs="Times New Roman"/>
          <w:sz w:val="26"/>
          <w:szCs w:val="26"/>
        </w:rPr>
        <w:t>s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dhe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t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5421F" w:rsidRPr="00EE466B">
        <w:rPr>
          <w:rFonts w:ascii="Times New Roman" w:hAnsi="Times New Roman" w:cs="Times New Roman"/>
          <w:sz w:val="26"/>
          <w:szCs w:val="26"/>
        </w:rPr>
        <w:t>p</w:t>
      </w:r>
      <w:r w:rsidR="001E6D03" w:rsidRPr="00EE466B">
        <w:rPr>
          <w:rFonts w:ascii="Times New Roman" w:hAnsi="Times New Roman" w:cs="Times New Roman"/>
          <w:sz w:val="26"/>
          <w:szCs w:val="26"/>
        </w:rPr>
        <w:t>ë</w:t>
      </w:r>
      <w:r w:rsidR="003033BF" w:rsidRPr="00EE466B">
        <w:rPr>
          <w:rFonts w:ascii="Times New Roman" w:hAnsi="Times New Roman" w:cs="Times New Roman"/>
          <w:sz w:val="26"/>
          <w:szCs w:val="26"/>
        </w:rPr>
        <w:t>rdorin</w:t>
      </w:r>
      <w:proofErr w:type="spellEnd"/>
      <w:r w:rsidR="00E5421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ç</w:t>
      </w:r>
      <w:r w:rsidR="00E5421F" w:rsidRPr="00EE466B">
        <w:rPr>
          <w:rFonts w:ascii="Times New Roman" w:hAnsi="Times New Roman" w:cs="Times New Roman"/>
          <w:sz w:val="26"/>
          <w:szCs w:val="26"/>
        </w:rPr>
        <w:t>anta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dhe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shishe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33BF" w:rsidRPr="00EE466B">
        <w:rPr>
          <w:rFonts w:ascii="Times New Roman" w:hAnsi="Times New Roman" w:cs="Times New Roman"/>
          <w:sz w:val="26"/>
          <w:szCs w:val="26"/>
        </w:rPr>
        <w:t>të</w:t>
      </w:r>
      <w:proofErr w:type="spellEnd"/>
      <w:r w:rsidR="003033BF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ripërdorshme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Riciklimi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plastikës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ndihmon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në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mbajtjen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pastër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të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mjedis</w:t>
      </w:r>
      <w:r w:rsidR="00132E52" w:rsidRPr="00EE466B">
        <w:rPr>
          <w:rFonts w:ascii="Times New Roman" w:hAnsi="Times New Roman" w:cs="Times New Roman"/>
          <w:sz w:val="26"/>
          <w:szCs w:val="26"/>
        </w:rPr>
        <w:t>it</w:t>
      </w:r>
      <w:proofErr w:type="spellEnd"/>
      <w:r w:rsidR="00132E52" w:rsidRPr="00EE466B">
        <w:rPr>
          <w:rFonts w:ascii="Times New Roman" w:hAnsi="Times New Roman" w:cs="Times New Roman"/>
          <w:sz w:val="26"/>
          <w:szCs w:val="26"/>
        </w:rPr>
        <w:t xml:space="preserve">, ul </w:t>
      </w:r>
      <w:proofErr w:type="spellStart"/>
      <w:r w:rsidR="00132E52" w:rsidRPr="00EE466B">
        <w:rPr>
          <w:rFonts w:ascii="Times New Roman" w:hAnsi="Times New Roman" w:cs="Times New Roman"/>
          <w:sz w:val="26"/>
          <w:szCs w:val="26"/>
        </w:rPr>
        <w:t>ndotjen</w:t>
      </w:r>
      <w:proofErr w:type="spellEnd"/>
      <w:r w:rsidR="00132E52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2E52" w:rsidRPr="00EE466B">
        <w:rPr>
          <w:rFonts w:ascii="Times New Roman" w:hAnsi="Times New Roman" w:cs="Times New Roman"/>
          <w:sz w:val="26"/>
          <w:szCs w:val="26"/>
        </w:rPr>
        <w:t>dhe</w:t>
      </w:r>
      <w:proofErr w:type="spellEnd"/>
      <w:r w:rsidR="00132E52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2E52" w:rsidRPr="00EE466B">
        <w:rPr>
          <w:rFonts w:ascii="Times New Roman" w:hAnsi="Times New Roman" w:cs="Times New Roman"/>
          <w:sz w:val="26"/>
          <w:szCs w:val="26"/>
        </w:rPr>
        <w:t>krijon</w:t>
      </w:r>
      <w:proofErr w:type="spellEnd"/>
      <w:r w:rsidR="00132E52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2E52" w:rsidRPr="00EE466B">
        <w:rPr>
          <w:rFonts w:ascii="Times New Roman" w:hAnsi="Times New Roman" w:cs="Times New Roman"/>
          <w:sz w:val="26"/>
          <w:szCs w:val="26"/>
        </w:rPr>
        <w:t>një</w:t>
      </w:r>
      <w:proofErr w:type="spellEnd"/>
      <w:r w:rsidR="00132E52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2E52" w:rsidRPr="00EE466B">
        <w:rPr>
          <w:rFonts w:ascii="Times New Roman" w:hAnsi="Times New Roman" w:cs="Times New Roman"/>
          <w:sz w:val="26"/>
          <w:szCs w:val="26"/>
        </w:rPr>
        <w:t>të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ardhme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më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të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shëndetshme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për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të</w:t>
      </w:r>
      <w:proofErr w:type="spellEnd"/>
      <w:r w:rsidR="001E6D03" w:rsidRPr="00EE46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6D03" w:rsidRPr="00EE466B">
        <w:rPr>
          <w:rFonts w:ascii="Times New Roman" w:hAnsi="Times New Roman" w:cs="Times New Roman"/>
          <w:sz w:val="26"/>
          <w:szCs w:val="26"/>
        </w:rPr>
        <w:t>gjithë</w:t>
      </w:r>
      <w:proofErr w:type="spellEnd"/>
      <w:r w:rsidR="00C83110" w:rsidRPr="00EE466B">
        <w:rPr>
          <w:rFonts w:ascii="Times New Roman" w:hAnsi="Times New Roman" w:cs="Times New Roman"/>
          <w:sz w:val="26"/>
          <w:szCs w:val="26"/>
        </w:rPr>
        <w:t>.</w:t>
      </w:r>
    </w:p>
    <w:p w:rsidR="008E2641" w:rsidRPr="00EE466B" w:rsidRDefault="008E2641" w:rsidP="008E26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</w:rPr>
      </w:pP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Aktiviteti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shërbeu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gjithashtu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për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të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nxitur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kulturën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përgjegjshmërisë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mjedisore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tek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nxënësit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, duke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theksuar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se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kujdesi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për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mjedisin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është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një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përgjegjësi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e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përbashkët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për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një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të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ardhme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më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të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gjelbër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dhe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më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të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qëndrueshme</w:t>
      </w:r>
      <w:proofErr w:type="spellEnd"/>
      <w:r w:rsidRPr="00EE466B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.</w:t>
      </w:r>
    </w:p>
    <w:p w:rsidR="00C83110" w:rsidRDefault="00C83110" w:rsidP="00E5421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83110" w:rsidRDefault="00CD3E8E" w:rsidP="00E542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24FE13C">
            <wp:simplePos x="0" y="0"/>
            <wp:positionH relativeFrom="column">
              <wp:posOffset>1562100</wp:posOffset>
            </wp:positionH>
            <wp:positionV relativeFrom="paragraph">
              <wp:posOffset>775970</wp:posOffset>
            </wp:positionV>
            <wp:extent cx="2333625" cy="1724025"/>
            <wp:effectExtent l="0" t="0" r="9525" b="9525"/>
            <wp:wrapNone/>
            <wp:docPr id="3" name="Picture 3" descr="C:\Users\C.S.T\Downloads\IMG_60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.S.T\Downloads\IMG_609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110">
        <w:rPr>
          <w:noProof/>
        </w:rPr>
        <w:drawing>
          <wp:inline distT="0" distB="0" distL="0" distR="0">
            <wp:extent cx="2600325" cy="1619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179" cy="1619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E46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 wp14:anchorId="23A50FF4" wp14:editId="0E61BF5D">
            <wp:extent cx="2628900" cy="1600200"/>
            <wp:effectExtent l="0" t="0" r="0" b="0"/>
            <wp:docPr id="2" name="Picture 2" descr="C:\Users\C.S.T\Downloads\IMG_60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.S.T\Downloads\IMG_609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F26" w:rsidRDefault="007C1F26" w:rsidP="00E542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1F26" w:rsidRDefault="007C1F26" w:rsidP="00E542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2641" w:rsidRDefault="008E2641" w:rsidP="00E542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2641" w:rsidRDefault="008E2641" w:rsidP="00E542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E6D03" w:rsidRDefault="00CD3E8E" w:rsidP="00E542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278765</wp:posOffset>
                </wp:positionV>
                <wp:extent cx="5962650" cy="2857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26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40F6C1"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21.95pt" to="467.2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" strokecolor="#70ad47 [3209]" strokeweight="1.5pt">
                <v:stroke joinstyle="miter"/>
              </v:line>
            </w:pict>
          </mc:Fallback>
        </mc:AlternateContent>
      </w:r>
    </w:p>
    <w:p w:rsidR="00C83110" w:rsidRPr="00E5421F" w:rsidRDefault="00C83110" w:rsidP="00E5421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83110" w:rsidRPr="00E542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21F"/>
    <w:rsid w:val="000A5837"/>
    <w:rsid w:val="00132E52"/>
    <w:rsid w:val="001E6D03"/>
    <w:rsid w:val="003033BF"/>
    <w:rsid w:val="00542DA1"/>
    <w:rsid w:val="005966E5"/>
    <w:rsid w:val="007C1F26"/>
    <w:rsid w:val="008E2641"/>
    <w:rsid w:val="009836CA"/>
    <w:rsid w:val="00B83774"/>
    <w:rsid w:val="00BA1E4F"/>
    <w:rsid w:val="00C83110"/>
    <w:rsid w:val="00CD3E8E"/>
    <w:rsid w:val="00E5421F"/>
    <w:rsid w:val="00EE466B"/>
    <w:rsid w:val="00E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4B92D"/>
  <w15:docId w15:val="{82194B49-B398-4D61-B24D-20BD3303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3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B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7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Anjeza Selenica</dc:creator>
  <cp:lastModifiedBy>Arta Kodra</cp:lastModifiedBy>
  <cp:revision>7</cp:revision>
  <dcterms:created xsi:type="dcterms:W3CDTF">2026-05-28T13:58:00Z</dcterms:created>
  <dcterms:modified xsi:type="dcterms:W3CDTF">2026-09-17T08:36:00Z</dcterms:modified>
</cp:coreProperties>
</file>